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6EDDB7" w14:textId="77777777" w:rsidR="00600A05" w:rsidRPr="00600A05" w:rsidRDefault="00600A05" w:rsidP="00600A05">
      <w:pPr>
        <w:shd w:val="clear" w:color="auto" w:fill="FFFFFF"/>
        <w:spacing w:before="120" w:after="0" w:line="240" w:lineRule="atLeast"/>
        <w:jc w:val="center"/>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CỘNG HÒA XÃ HỘI CHỦ NGHĨA VIỆT NAM</w:t>
      </w:r>
      <w:r w:rsidRPr="00600A05">
        <w:rPr>
          <w:rFonts w:ascii="Arial" w:eastAsia="Times New Roman" w:hAnsi="Arial" w:cs="Arial"/>
          <w:kern w:val="0"/>
          <w:sz w:val="18"/>
          <w:szCs w:val="18"/>
          <w14:ligatures w14:val="none"/>
        </w:rPr>
        <w:br/>
      </w:r>
      <w:r w:rsidRPr="00600A05">
        <w:rPr>
          <w:rFonts w:ascii="Times New Roman" w:eastAsia="Times New Roman" w:hAnsi="Times New Roman" w:cs="Times New Roman"/>
          <w:b/>
          <w:bCs/>
          <w:kern w:val="0"/>
          <w:sz w:val="24"/>
          <w:szCs w:val="24"/>
          <w14:ligatures w14:val="none"/>
        </w:rPr>
        <w:t>Độc lập - Tự do - Hạnh phúc </w:t>
      </w:r>
      <w:r w:rsidRPr="00600A05">
        <w:rPr>
          <w:rFonts w:ascii="Arial" w:eastAsia="Times New Roman" w:hAnsi="Arial" w:cs="Arial"/>
          <w:kern w:val="0"/>
          <w:sz w:val="18"/>
          <w:szCs w:val="18"/>
          <w14:ligatures w14:val="none"/>
        </w:rPr>
        <w:br/>
      </w:r>
      <w:r w:rsidRPr="00600A05">
        <w:rPr>
          <w:rFonts w:ascii="Times New Roman" w:eastAsia="Times New Roman" w:hAnsi="Times New Roman" w:cs="Times New Roman"/>
          <w:b/>
          <w:bCs/>
          <w:kern w:val="0"/>
          <w:sz w:val="24"/>
          <w:szCs w:val="24"/>
          <w14:ligatures w14:val="none"/>
        </w:rPr>
        <w:t>---------------</w:t>
      </w:r>
    </w:p>
    <w:p w14:paraId="573C8175" w14:textId="77777777" w:rsidR="00600A05" w:rsidRPr="00600A05" w:rsidRDefault="00600A05" w:rsidP="00600A05">
      <w:pPr>
        <w:shd w:val="clear" w:color="auto" w:fill="FFFFFF"/>
        <w:spacing w:before="120" w:after="0" w:line="240" w:lineRule="atLeast"/>
        <w:jc w:val="righ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ngày …. tháng …. năm…….</w:t>
      </w:r>
    </w:p>
    <w:p w14:paraId="473F4663" w14:textId="77777777" w:rsidR="00600A05" w:rsidRPr="00600A05" w:rsidRDefault="00600A05" w:rsidP="00600A05">
      <w:pPr>
        <w:shd w:val="clear" w:color="auto" w:fill="FFFFFF"/>
        <w:spacing w:after="0" w:line="240" w:lineRule="atLeast"/>
        <w:jc w:val="center"/>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HỢP ĐỒNG MUA BÁN NHÀ, CÔNG TRÌNH XÂY DỰNG CÓ SẴN (HOẶC HÌNH THÀNH TRONG TƯƠNG LAI)</w:t>
      </w:r>
    </w:p>
    <w:p w14:paraId="617C187B" w14:textId="77777777" w:rsidR="00600A05" w:rsidRPr="00600A05" w:rsidRDefault="00600A05" w:rsidP="00600A05">
      <w:pPr>
        <w:shd w:val="clear" w:color="auto" w:fill="FFFFFF"/>
        <w:spacing w:before="120" w:after="0" w:line="240" w:lineRule="atLeast"/>
        <w:jc w:val="center"/>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Số……… /HĐ</w:t>
      </w:r>
    </w:p>
    <w:p w14:paraId="70C422B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Căn cứ Luật Kinh doanh bất động sản ngày 25 tháng 11 năm 2014;</w:t>
      </w:r>
    </w:p>
    <w:p w14:paraId="2F73AB61"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Căn cứ Bộ Luật Dân sự ngày …. tháng ….. năm ……..;</w:t>
      </w:r>
    </w:p>
    <w:p w14:paraId="03828262"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Căn cứ Nghị định số ……/2015/NĐ-CP ngày....tháng….năm 2015 của Chính phủ quy định chi tiết thi hành một số điều của Luật Kinh doanh bất động sản;</w:t>
      </w:r>
    </w:p>
    <w:p w14:paraId="40D08A6C"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Các căn cứ pháp lý khác;</w:t>
      </w:r>
    </w:p>
    <w:p w14:paraId="1B5B1A24"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Hai bên chúng tôi gồm:</w:t>
      </w:r>
    </w:p>
    <w:p w14:paraId="1106A6C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I. BÊN BÁN NHÀ, CÔNG TRÌNH XÂY DỰNG (sau đây gọi tắt là Bên bán):</w:t>
      </w:r>
    </w:p>
    <w:p w14:paraId="4739EA8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Tên doanh nghiệp: ...........................................................................................................</w:t>
      </w:r>
    </w:p>
    <w:p w14:paraId="13E61D26"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Địa chỉ: ...........................................................................................................................</w:t>
      </w:r>
    </w:p>
    <w:p w14:paraId="7DF8FCD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Giấy chứng nhận đăng ký doanh nghiệp/Giấy chứng nhận đăng ký kinh doanh: .................</w:t>
      </w:r>
    </w:p>
    <w:p w14:paraId="5407B8B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Mã số doanh nghiệp: .......................................................................................................</w:t>
      </w:r>
    </w:p>
    <w:p w14:paraId="47470A32"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Người đại diện theo pháp luật: …………………… Chức vụ: ...............................................</w:t>
      </w:r>
    </w:p>
    <w:p w14:paraId="0B5EEA59"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Số điện thoại liên hệ: .......................................................................................................</w:t>
      </w:r>
    </w:p>
    <w:p w14:paraId="5351051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Số tài khoản (nếu có): …………………………….. Tại ngân hàng: ........................................</w:t>
      </w:r>
    </w:p>
    <w:p w14:paraId="663C2182"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Mã số thuế: .....................................................................................................................</w:t>
      </w:r>
    </w:p>
    <w:p w14:paraId="2BDE6B3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II. BÊN MUA NHÀ, CÔNG TRÌNH XÂY DỰNG (sau đây gọi tắt là Bên mua):</w:t>
      </w:r>
    </w:p>
    <w:p w14:paraId="0EC4FC66" w14:textId="77777777" w:rsidR="00600A05" w:rsidRPr="00600A05" w:rsidRDefault="00600A05" w:rsidP="00600A05">
      <w:pPr>
        <w:shd w:val="clear" w:color="auto" w:fill="FFFFFF"/>
        <w:spacing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Ông (bà)</w:t>
      </w:r>
      <w:hyperlink r:id="rId4" w:anchor="_ftn1" w:history="1">
        <w:r w:rsidRPr="00600A05">
          <w:rPr>
            <w:rFonts w:ascii="Times New Roman" w:eastAsia="Times New Roman" w:hAnsi="Times New Roman" w:cs="Times New Roman"/>
            <w:kern w:val="0"/>
            <w:sz w:val="24"/>
            <w:szCs w:val="24"/>
            <w14:ligatures w14:val="none"/>
          </w:rPr>
          <w:t>1</w:t>
        </w:r>
      </w:hyperlink>
      <w:r w:rsidRPr="00600A05">
        <w:rPr>
          <w:rFonts w:ascii="Times New Roman" w:eastAsia="Times New Roman" w:hAnsi="Times New Roman" w:cs="Times New Roman"/>
          <w:kern w:val="0"/>
          <w:sz w:val="24"/>
          <w:szCs w:val="24"/>
          <w14:ligatures w14:val="none"/>
        </w:rPr>
        <w:t>:........................................................................................................................</w:t>
      </w:r>
    </w:p>
    <w:p w14:paraId="3613847C"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Số CMND (hộ chiếu): ……………….. Cấp ngày …./…../….., tại ..........................................</w:t>
      </w:r>
    </w:p>
    <w:p w14:paraId="25CE621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Hộ khẩu thường trú: ........................................................................................................  </w:t>
      </w:r>
    </w:p>
    <w:p w14:paraId="7994D18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Địa chỉ liên hệ: .................................................................................................................  </w:t>
      </w:r>
    </w:p>
    <w:p w14:paraId="5D383B4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Điện thoại: ………………………………… Fax (nếu có): .......................................................</w:t>
      </w:r>
    </w:p>
    <w:p w14:paraId="51480FF4"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Số tài khoản: …………………………….. Tại ngân hàng: .....................................................  </w:t>
      </w:r>
    </w:p>
    <w:p w14:paraId="5498DDB4"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Mã số thuế: .....................................................................................................................</w:t>
      </w:r>
    </w:p>
    <w:p w14:paraId="077E28F9"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Hai bên chúng tôi thống nhất ký kết hợp đồng mua bán nhà, công trình xây dựng với các nội dung sau đây:</w:t>
      </w:r>
    </w:p>
    <w:p w14:paraId="0DF67F2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1. Các thông tin về nhà, công trình xây dựng</w:t>
      </w:r>
    </w:p>
    <w:p w14:paraId="4477979C"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1. Loại nhà, công trình xây dựng (biệt thự, căn hộ chung cư, nhà ở riêng lẻ, công trình xây dựng không phải nhà ở như tòa nhà văn phòng, khách sạn,…): ..................................................................................................</w:t>
      </w:r>
    </w:p>
    <w:p w14:paraId="3B002339"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2. Vị trí nhà, công trình xây dựng: ......................................................................................</w:t>
      </w:r>
    </w:p>
    <w:p w14:paraId="0F541C99"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(Đối với hợp đồng mua bán nhà, công trình xây dựng hình thành trong tương lai thì ghi rõ tên dự án, tên tòa nhà, tên lô đất theo quy hoạch đã được duyệt).</w:t>
      </w:r>
    </w:p>
    <w:p w14:paraId="28D9D9B9"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3. Thông tin về quy hoạch có liên quan đến nhà, công trình xây dựng: .................................</w:t>
      </w:r>
    </w:p>
    <w:p w14:paraId="48825444"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4. Quy mô của nhà, công trình xây dựng:</w:t>
      </w:r>
    </w:p>
    <w:p w14:paraId="4AE7882C"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Tổng diện tích sàn xây dựng: …………m</w:t>
      </w:r>
      <w:r w:rsidRPr="00600A05">
        <w:rPr>
          <w:rFonts w:ascii="Times New Roman" w:eastAsia="Times New Roman" w:hAnsi="Times New Roman" w:cs="Times New Roman"/>
          <w:kern w:val="0"/>
          <w:sz w:val="16"/>
          <w:szCs w:val="16"/>
          <w:vertAlign w:val="superscript"/>
          <w14:ligatures w14:val="none"/>
        </w:rPr>
        <w:t>2</w:t>
      </w:r>
    </w:p>
    <w:p w14:paraId="2F5FE729"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Tổng diện tích sử dụng đất: ……….m</w:t>
      </w:r>
      <w:r w:rsidRPr="00600A05">
        <w:rPr>
          <w:rFonts w:ascii="Times New Roman" w:eastAsia="Times New Roman" w:hAnsi="Times New Roman" w:cs="Times New Roman"/>
          <w:kern w:val="0"/>
          <w:sz w:val="16"/>
          <w:szCs w:val="16"/>
          <w:vertAlign w:val="superscript"/>
          <w14:ligatures w14:val="none"/>
        </w:rPr>
        <w:t>2</w:t>
      </w:r>
      <w:r w:rsidRPr="00600A05">
        <w:rPr>
          <w:rFonts w:ascii="Times New Roman" w:eastAsia="Times New Roman" w:hAnsi="Times New Roman" w:cs="Times New Roman"/>
          <w:kern w:val="0"/>
          <w:sz w:val="24"/>
          <w:szCs w:val="24"/>
          <w14:ligatures w14:val="none"/>
        </w:rPr>
        <w:t>, trong đó:</w:t>
      </w:r>
    </w:p>
    <w:p w14:paraId="0D33EE4F"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Sử dụng riêng: …………….m</w:t>
      </w:r>
      <w:r w:rsidRPr="00600A05">
        <w:rPr>
          <w:rFonts w:ascii="Times New Roman" w:eastAsia="Times New Roman" w:hAnsi="Times New Roman" w:cs="Times New Roman"/>
          <w:kern w:val="0"/>
          <w:sz w:val="16"/>
          <w:szCs w:val="16"/>
          <w:vertAlign w:val="superscript"/>
          <w14:ligatures w14:val="none"/>
        </w:rPr>
        <w:t>2</w:t>
      </w:r>
    </w:p>
    <w:p w14:paraId="1C49FB15"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Sử dụng chung (nếu có): …………m</w:t>
      </w:r>
      <w:r w:rsidRPr="00600A05">
        <w:rPr>
          <w:rFonts w:ascii="Times New Roman" w:eastAsia="Times New Roman" w:hAnsi="Times New Roman" w:cs="Times New Roman"/>
          <w:kern w:val="0"/>
          <w:sz w:val="16"/>
          <w:szCs w:val="16"/>
          <w:vertAlign w:val="superscript"/>
          <w14:ligatures w14:val="none"/>
        </w:rPr>
        <w:t>2</w:t>
      </w:r>
    </w:p>
    <w:p w14:paraId="5D3218D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Nguồn gốc sử dụng đất (được giao, được công nhận hoặc thuê): ......................................</w:t>
      </w:r>
    </w:p>
    <w:p w14:paraId="65EEC8A4"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(Nếu là thuê đất thì phải ghi thêm thông tin về số hợp đồng, ngày ký hợp đồng thuê đất, thời gian thuê từ ngày …. đến ngày…..).</w:t>
      </w:r>
    </w:p>
    <w:p w14:paraId="149416B2"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5. Đặc điểm, tính chất, công năng sử dụng, chất lượng của nhà, công trình xây dựng; thông tin về từng loại mục đích sử dụng và phần diện tích sử dụng chung đối với nhà, công trình xây dựng là tòa nhà hỗn hợp nhiều mục đích sử dụng, nhà chung cư.</w:t>
      </w:r>
    </w:p>
    <w:p w14:paraId="10375959"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6. Thực trạng các công trình hạ tầng, dịch vụ liên quan đến nhà, công trình xây dựng.</w:t>
      </w:r>
    </w:p>
    <w:p w14:paraId="366B6507"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7. Hồ sơ pháp lý của dự án, giấy tờ về quyền sở hữu nhà, công trình xây dựng, quyền sử dụng đất và giấy tờ có liên quan đến việc đầu tư xây dựng nhà.</w:t>
      </w:r>
    </w:p>
    <w:p w14:paraId="510F9223"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8. Đối với hợp đồng mua bán nhà ở hình thành trong tương lai thì phải ghi rõ số, ngày tháng của hợp đồng bảo lãnh về nhà ở, số ngày tháng văn bản của Sở Xây dựng địa phương về việc bán nhà ở hình thành trong tương lai; kèm theo hợp đồng này còn có bản sao hợp đồng bảo lãnh về nhà ở, bản sao văn bản của Sở Xây dựng địa phương về việc bán nhà ở hình thành trong tương lai.</w:t>
      </w:r>
    </w:p>
    <w:p w14:paraId="5D662553"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9. Các hạn chế về quyền sở hữu, quyền sử dụng nhà, công trình xây dựng (nếu có).</w:t>
      </w:r>
    </w:p>
    <w:p w14:paraId="32B2CE79"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10. Các thông tin khác .......................................................................................................</w:t>
      </w:r>
    </w:p>
    <w:p w14:paraId="10A7D253"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2. Giá bán nhà, công trình xây dựng</w:t>
      </w:r>
    </w:p>
    <w:p w14:paraId="113C6FE1"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Giá bán nhà, công trình xây dựng là ........................................................................... đồng</w:t>
      </w:r>
    </w:p>
    <w:p w14:paraId="569CC747"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(Bằng chữ: ...................................................................................................................... ).</w:t>
      </w:r>
    </w:p>
    <w:p w14:paraId="5795E601"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Giá bán này đã bao gồm giá trị quyền sử dụng đất, thuế VAT (nếu bên bán thuộc diện phải nộp thuế VAT) và phí bảo trì (nếu có)</w:t>
      </w:r>
    </w:p>
    <w:p w14:paraId="2CA58DD4"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(Nếu giá bán là đơn giá trên m</w:t>
      </w:r>
      <w:r w:rsidRPr="00600A05">
        <w:rPr>
          <w:rFonts w:ascii="Times New Roman" w:eastAsia="Times New Roman" w:hAnsi="Times New Roman" w:cs="Times New Roman"/>
          <w:kern w:val="0"/>
          <w:sz w:val="16"/>
          <w:szCs w:val="16"/>
          <w:vertAlign w:val="superscript"/>
          <w14:ligatures w14:val="none"/>
        </w:rPr>
        <w:t>2</w:t>
      </w:r>
      <w:r w:rsidRPr="00600A05">
        <w:rPr>
          <w:rFonts w:ascii="Times New Roman" w:eastAsia="Times New Roman" w:hAnsi="Times New Roman" w:cs="Times New Roman"/>
          <w:kern w:val="0"/>
          <w:sz w:val="24"/>
          <w:szCs w:val="24"/>
          <w14:ligatures w14:val="none"/>
        </w:rPr>
        <w:t> sàn thì diện tích sàn phải tính theo thông thủy)</w:t>
      </w:r>
    </w:p>
    <w:p w14:paraId="663ED335"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3. Phương thức và thời hạn thanh toán</w:t>
      </w:r>
    </w:p>
    <w:p w14:paraId="1339864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1. Phương thức thanh toán: Thanh toán bằng tiền Việt Nam thông qua hình thức (theo pháp luật về thanh toán):  </w:t>
      </w:r>
    </w:p>
    <w:p w14:paraId="20E0119B"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2. Thời hạn thực hiện thanh toán:</w:t>
      </w:r>
    </w:p>
    <w:p w14:paraId="4F101E4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a) Thanh toán một lần vào ngày …… tháng …… năm …….. (hoặc trong thời hạn ……. ngày, kể từ sau ngày kí kết hợp đồng này).</w:t>
      </w:r>
    </w:p>
    <w:p w14:paraId="38677C9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b) Thanh toán nhiều lần</w:t>
      </w:r>
    </w:p>
    <w:p w14:paraId="75246A8C"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Lần 1:</w:t>
      </w:r>
    </w:p>
    <w:p w14:paraId="1118830F"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Lần 2:</w:t>
      </w:r>
    </w:p>
    <w:p w14:paraId="74689636"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w:t>
      </w:r>
    </w:p>
    <w:p w14:paraId="6B57858F"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3. Trường hợp mua nhà, công trình xây dựng hình thành trong tương lai theo phương thức thanh toán nhiều lần thì phải thực hiện theo quy định tại Điều 57 Luật Kinh doanh bất động sản 2014 như sau:</w:t>
      </w:r>
    </w:p>
    <w:p w14:paraId="17ABA72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a) Việc thanh toán trong mua bán, thuê mua bất động sản hình thành trong tương lai được thực hiện nhiều lần, lần đầu không quá 30% giá trị hợp đồng, những lần tiếp theo phải phù hợp với tiến độ xây dựng bất động sản nhưng tổng số không quá 70% giá trị hợp đồng khi chưa bàn giao nhà, công trình xây dựng cho khách hàng, trường hợp bên bán, bên cho thuê mua là doanh nghiệp có vốn đầu tư nước ngoài thì tổng số không quá 50% giá trị hợp đồng;</w:t>
      </w:r>
    </w:p>
    <w:p w14:paraId="2F39364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Trong mọi trường hợp khi bên mua, bên thuê mua chưa được cấp Giấy chứng nhận quyền sử dụng đất, quyền sở hữu nhà ở và tài sản khác gắn liền với đất thì bên bán, bên cho thuê mua không được thu quá 95% giá trị hợp đồng; giá trị còn lại của hợp đồng được thanh toán khi cơ quan nhà nước đã cấp Giấy chứng nhận quyền sử dụng đất, quyền sở hữu nhà ở và tài sản khác gắn liền với đất cho bên mua, bên thuê mua.</w:t>
      </w:r>
    </w:p>
    <w:p w14:paraId="40E4F05B"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b) Chủ đầu tư phải sử dụng tiền ứng trước của khách hàng theo đúng mục đích đã cam kết.</w:t>
      </w:r>
    </w:p>
    <w:p w14:paraId="29E5985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4. Thời hạn giao, nhận nhà công trình xây dựng và hồ sơ kèm theo</w:t>
      </w:r>
    </w:p>
    <w:p w14:paraId="681328A9" w14:textId="77777777" w:rsidR="00600A05" w:rsidRPr="00600A05" w:rsidRDefault="00600A05" w:rsidP="00600A05">
      <w:pPr>
        <w:shd w:val="clear" w:color="auto" w:fill="FFFFFF"/>
        <w:spacing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1. Bên bán có trách nhiệm bàn giao nhà, công trình xây dựng kèm theo các trang thiết bị gắn với nhà, công trình xây dựng đó và giấy tờ pháp lý về nhà, công trình xây dựng nêu tại Điều 1 của hợp đồng này cho Bên mua trong thời hạn là ………. ngày, kể từ ngày Bên mua thanh toán đủ số tiền mua nhà, công trình xây dựng (trừ trường hợp các bên có thỏa thuận khác</w:t>
      </w:r>
      <w:hyperlink r:id="rId5" w:anchor="_ftn2" w:history="1">
        <w:r w:rsidRPr="00600A05">
          <w:rPr>
            <w:rFonts w:ascii="Times New Roman" w:eastAsia="Times New Roman" w:hAnsi="Times New Roman" w:cs="Times New Roman"/>
            <w:kern w:val="0"/>
            <w:sz w:val="24"/>
            <w:szCs w:val="24"/>
            <w14:ligatures w14:val="none"/>
          </w:rPr>
          <w:t>2</w:t>
        </w:r>
      </w:hyperlink>
      <w:r w:rsidRPr="00600A05">
        <w:rPr>
          <w:rFonts w:ascii="Times New Roman" w:eastAsia="Times New Roman" w:hAnsi="Times New Roman" w:cs="Times New Roman"/>
          <w:kern w:val="0"/>
          <w:sz w:val="24"/>
          <w:szCs w:val="24"/>
          <w14:ligatures w14:val="none"/>
        </w:rPr>
        <w:t>). Việc bàn giao nhà, công trình xây dựng phải lập thành biên bản có chữ ký xác nhận của hai bên.</w:t>
      </w:r>
    </w:p>
    <w:p w14:paraId="420BC56B"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2. Trường hợp Bên mua chưa nhận bàn giao nhà ở hình thành trong tương lai từ chủ đầu tư (bên bán) mà Bên mua có nhu cầu chuyển nhượng hợp đồng mua bán nhà ở hình thành trong tương lai thì các bên phải thực hiện đúng thủ tục chuyển nhượng hợp đồng theo quy định tại Điều ………. của Nghị định số …….. Bên bán không được thu thêm bất kỳ khoản chi phí nào liên quan đến việc chuyển nhượng hợp đồng khi xác nhận việc chuyển nhượng hợp đồng cho Bên mua.</w:t>
      </w:r>
    </w:p>
    <w:p w14:paraId="58A17488"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3. Các thỏa thuận khác ......................................................................................................</w:t>
      </w:r>
    </w:p>
    <w:p w14:paraId="45007D5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5. Bảo hành (theo quy định tại Điều 20 Luật Kinh doanh bất động sản)</w:t>
      </w:r>
    </w:p>
    <w:p w14:paraId="3ED65192"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1. Bên bán có trách nhiệm bảo hành nhà, công trình xây dựng đã bán cho bên mua. Trường hợp nhà, công trình xây dựng đang trong thời hạn bảo hành thì bên bán có quyền yêu cầu tổ chức, cá nhân thi công xây dựng, cung ứng thiết bị có trách nhiệm thực hiện việc bảo hành theo quy định của pháp luật về xây dựng.</w:t>
      </w:r>
    </w:p>
    <w:p w14:paraId="3F042063"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2. Thời hạn bảo hành: ………… (Thời hạn bảo hành theo quy định của pháp luật về xây dựng, về nhà ở).</w:t>
      </w:r>
    </w:p>
    <w:p w14:paraId="1C5B4158"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3. Thỏa thuận về hết thời hạn bảo hành:..............................................................................</w:t>
      </w:r>
    </w:p>
    <w:p w14:paraId="73E69C77"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4. Các thỏa thuận khác: .....................................................................................................</w:t>
      </w:r>
    </w:p>
    <w:p w14:paraId="710D76B7"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6. Quyền và nghĩa vụ của Bên bán</w:t>
      </w:r>
    </w:p>
    <w:p w14:paraId="2C90437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1. Quyền của Bên bán (theo quy định tại Điều 21 Luật Kinh doanh bất động sản) cụ thể:</w:t>
      </w:r>
    </w:p>
    <w:p w14:paraId="3579F9B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a) Yêu cầu Bên mua nhận nhà, công trình xây dựng theo đúng thời hạn đã thỏa thuận tại Điều 4 của Hợp đồng này;</w:t>
      </w:r>
    </w:p>
    <w:p w14:paraId="236E8DA5"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b) Yêu cầu Bên mua thanh toán đủ tiền theo thời hạn và phương thức thỏa thuận tại Điều 3 của Hợp đồng này;</w:t>
      </w:r>
    </w:p>
    <w:p w14:paraId="633CBF71"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c) Yêu cầu bên mua phối hợp thực hiện các thủ tục mua bán trong thời hạn đã thỏa thuận (thủ tục thanh toán, tài chính, giấy tờ………);</w:t>
      </w:r>
    </w:p>
    <w:p w14:paraId="2C893D59"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d) Không bàn giao nhà, công trình xây dựng khi chưa nhận đủ tiền, trừ trường hợp các bên có thỏa thuận khác;</w:t>
      </w:r>
    </w:p>
    <w:p w14:paraId="28035D5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đ) Yêu cầu bên mua bồi thường thiệt hại do lỗi của bên mua gây ra;</w:t>
      </w:r>
    </w:p>
    <w:p w14:paraId="2421B76A"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e) Các quyền khác .............................................................................................................</w:t>
      </w:r>
    </w:p>
    <w:p w14:paraId="3C86364C"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2. Nghĩa vụ của Bên bán (theo quy định tại Điều 22 Luật Kinh doanh bất động sản) cụ thể:</w:t>
      </w:r>
    </w:p>
    <w:p w14:paraId="03DDE4D2" w14:textId="77777777" w:rsidR="00600A05" w:rsidRPr="00600A05" w:rsidRDefault="00600A05" w:rsidP="00600A05">
      <w:pPr>
        <w:shd w:val="clear" w:color="auto" w:fill="FFFFFF"/>
        <w:spacing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a) Thông báo cho bên mua các hạn chế về quyền sở hữu nhà, công trình xây dựng (nếu có)</w:t>
      </w:r>
      <w:hyperlink r:id="rId6" w:anchor="_ftn3" w:history="1">
        <w:r w:rsidRPr="00600A05">
          <w:rPr>
            <w:rFonts w:ascii="Times New Roman" w:eastAsia="Times New Roman" w:hAnsi="Times New Roman" w:cs="Times New Roman"/>
            <w:kern w:val="0"/>
            <w:sz w:val="24"/>
            <w:szCs w:val="24"/>
            <w14:ligatures w14:val="none"/>
          </w:rPr>
          <w:t>3</w:t>
        </w:r>
      </w:hyperlink>
      <w:r w:rsidRPr="00600A05">
        <w:rPr>
          <w:rFonts w:ascii="Times New Roman" w:eastAsia="Times New Roman" w:hAnsi="Times New Roman" w:cs="Times New Roman"/>
          <w:kern w:val="0"/>
          <w:sz w:val="24"/>
          <w:szCs w:val="24"/>
          <w14:ligatures w14:val="none"/>
        </w:rPr>
        <w:t>;</w:t>
      </w:r>
    </w:p>
    <w:p w14:paraId="729FEC48"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(Đối với trường hợp mua bán nhà ở hình thành trong tương lai thì thỏa thuận theo nội dung: Bên bán có trách nhiệm xây dựng nhà ở theo đúng thiết kế và theo danh mục vật liệu xây dựng bên trong và bên ngoài nhà ở mà các bên đã thỏa thuận; thông báo cho Bên mua biết tiến độ xây dựng nhà ở và đảm bảo hoàn thành việc xây dựng theo đúng tiến độ đã thỏa thuận; tạo điều kiện để Bên mua kiểm tra việc xây dựng nhà ở nếu có yêu cầu).</w:t>
      </w:r>
    </w:p>
    <w:p w14:paraId="7C38757F"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b) Bảo quản nhà, công trình xây dựng đã bán trong thời gian chưa bàn giao cho bên mua;</w:t>
      </w:r>
    </w:p>
    <w:p w14:paraId="1D008658"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c) Thực hiện các thủ tục mua bán nhà, công trình xây dựng theo quy định của pháp luật;</w:t>
      </w:r>
    </w:p>
    <w:p w14:paraId="382EA587" w14:textId="77777777" w:rsidR="00600A05" w:rsidRPr="00600A05" w:rsidRDefault="00600A05" w:rsidP="00600A05">
      <w:pPr>
        <w:shd w:val="clear" w:color="auto" w:fill="FFFFFF"/>
        <w:spacing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d) Giao nhà, công trình xây dựng cho bên mua theo đúng thời hạn đã thỏa thuận tại Điều 4 của Hợp đồng này, đảm bảo chất lượng</w:t>
      </w:r>
      <w:hyperlink r:id="rId7" w:anchor="_ftn4" w:history="1">
        <w:r w:rsidRPr="00600A05">
          <w:rPr>
            <w:rFonts w:ascii="Times New Roman" w:eastAsia="Times New Roman" w:hAnsi="Times New Roman" w:cs="Times New Roman"/>
            <w:kern w:val="0"/>
            <w:sz w:val="24"/>
            <w:szCs w:val="24"/>
            <w14:ligatures w14:val="none"/>
          </w:rPr>
          <w:t>4</w:t>
        </w:r>
      </w:hyperlink>
      <w:r w:rsidRPr="00600A05">
        <w:rPr>
          <w:rFonts w:ascii="Times New Roman" w:eastAsia="Times New Roman" w:hAnsi="Times New Roman" w:cs="Times New Roman"/>
          <w:kern w:val="0"/>
          <w:sz w:val="24"/>
          <w:szCs w:val="24"/>
          <w14:ligatures w14:val="none"/>
        </w:rPr>
        <w:t>. Giao Giấy chứng nhận quyền sử dụng đất, quyền sở hữu nhà ở và tài sản khác gắn liền với đất và hồ sơ có liên quan theo thỏa thuận trong hợp đồng;</w:t>
      </w:r>
    </w:p>
    <w:p w14:paraId="7090F16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đ) Bảo hành nhà, công trình xây dựng đã bán theo quy định tại Điều 5 của Hợp đồng này;</w:t>
      </w:r>
    </w:p>
    <w:p w14:paraId="038AC415"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e) Bồi thường thiệt hại do lỗi của mình gây ra;</w:t>
      </w:r>
    </w:p>
    <w:p w14:paraId="7D91193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g) Thực hiện nghĩa vụ tài chính với Nhà nước theo quy định của pháp luật (nộp tiền sử dụng đất và các khoản phí, lệ phí khác....);</w:t>
      </w:r>
    </w:p>
    <w:p w14:paraId="42824188"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h) Trường hợp mua nhà hình thành trong tương lai bên bán có nghĩa vụ cung cấp thông tin về tiến độ đầu tư xây dựng, việc sử dụng tiền ứng trước của khách hàng, và tạo điều kiện cho bên mua kiểm tra công trình;</w:t>
      </w:r>
    </w:p>
    <w:p w14:paraId="1A18C85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i) Chủ đầu tư có nghĩa vụ thực hiện các quy định về bảo lãnh trong bán nhà ở hình thành trong tương lai cho bên mua theo quy định của Luật Kinh doanh bất động sản và pháp luật về tín dụng.</w:t>
      </w:r>
    </w:p>
    <w:p w14:paraId="43CB55FA"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k) Các nghĩa vụ khác do hai bên thỏa thuận: .......................................................................</w:t>
      </w:r>
    </w:p>
    <w:p w14:paraId="6AAE2884"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7. Quyền và nghĩa vụ của Bên mua</w:t>
      </w:r>
    </w:p>
    <w:p w14:paraId="365541D8"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1. Quyền của Bên mua (theo quy định tại Điều 23 Luật Kinh doanh bất động sản):</w:t>
      </w:r>
    </w:p>
    <w:p w14:paraId="7FCBD8E7" w14:textId="77777777" w:rsidR="00600A05" w:rsidRPr="00600A05" w:rsidRDefault="00600A05" w:rsidP="00600A05">
      <w:pPr>
        <w:shd w:val="clear" w:color="auto" w:fill="FFFFFF"/>
        <w:spacing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a) Yêu cầu bên bán hoàn thành các thủ tục mua bán nhà, công trình xây dựng theo thời hạn đã thỏa thuận trong hợp đồng</w:t>
      </w:r>
      <w:hyperlink r:id="rId8" w:anchor="_ftn5" w:history="1">
        <w:r w:rsidRPr="00600A05">
          <w:rPr>
            <w:rFonts w:ascii="Times New Roman" w:eastAsia="Times New Roman" w:hAnsi="Times New Roman" w:cs="Times New Roman"/>
            <w:kern w:val="0"/>
            <w:sz w:val="24"/>
            <w:szCs w:val="24"/>
            <w14:ligatures w14:val="none"/>
          </w:rPr>
          <w:t>5</w:t>
        </w:r>
      </w:hyperlink>
      <w:r w:rsidRPr="00600A05">
        <w:rPr>
          <w:rFonts w:ascii="Times New Roman" w:eastAsia="Times New Roman" w:hAnsi="Times New Roman" w:cs="Times New Roman"/>
          <w:kern w:val="0"/>
          <w:sz w:val="24"/>
          <w:szCs w:val="24"/>
          <w14:ligatures w14:val="none"/>
        </w:rPr>
        <w:t>;</w:t>
      </w:r>
    </w:p>
    <w:p w14:paraId="4A4D032A"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b) Yêu cầu bên bán giao nhà, công trình xây dựng theo đúng thời hạn, chất lượng và các điều kiện khác đã thỏa thuận trong hợp đồng; giao Giấy chứng nhận quyền sử dụng đất, quyền sở hữu nhà ở và tài sản khác gắn liền với đất và hồ sơ có liên quan theo thỏa thuận trong hợp đồng (áp dụng tương tự Khoản 2 Điều 6 của Hợp đồng này);</w:t>
      </w:r>
    </w:p>
    <w:p w14:paraId="077F35C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c) Yêu cầu bên bán bảo hành nhà, công trình xây dựng theo quy định tại Điều 5 của Hợp đồng này;</w:t>
      </w:r>
    </w:p>
    <w:p w14:paraId="363FE79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d) Yêu cầu bên bán bồi thường thiệt hại do việc giao nhà, công trình xây dựng không đúng thời hạn, chất lượng và các cam kết khác trong hợp đồng;</w:t>
      </w:r>
    </w:p>
    <w:p w14:paraId="4CA572B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đ) Trường hợp mua nhà hình thành trong tương lai bên mua có quyền yêu cầu bên bán cung cấp thông tin về tiến độ đầu tư xây dựng, việc sử dụng tiền ứng trước và kiểm tra thực tế tại công trình;</w:t>
      </w:r>
    </w:p>
    <w:p w14:paraId="022D9F0F"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e) Các quyền khác: ............................................................................................................</w:t>
      </w:r>
    </w:p>
    <w:p w14:paraId="2B3BC31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2. Nghĩa vụ của Bên mua (theo Điều 24 Luật Kinh doanh bất động sản)</w:t>
      </w:r>
    </w:p>
    <w:p w14:paraId="2EB90003"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a) Thanh toán đủ tiền mua nhà, công trình xây dựng theo thời hạn và phương thức thỏa thuận tại Điều 3 của Hợp đồng này;</w:t>
      </w:r>
    </w:p>
    <w:p w14:paraId="0A4240B8" w14:textId="77777777" w:rsidR="00600A05" w:rsidRPr="00600A05" w:rsidRDefault="00600A05" w:rsidP="00600A05">
      <w:pPr>
        <w:shd w:val="clear" w:color="auto" w:fill="FFFFFF"/>
        <w:spacing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b) Nhận nhà, công trình xây dựng kèm theo Giấy chứng nhận quyền sử dụng đất, quyền sở hữu nhà ở và tài sản khác gắn liền với đất và hồ sơ có liên quan theo đúng thời hạn thỏa thuận tại Điều 4 của Hợp đồng này</w:t>
      </w:r>
      <w:hyperlink r:id="rId9" w:anchor="_ftn6" w:history="1">
        <w:r w:rsidRPr="00600A05">
          <w:rPr>
            <w:rFonts w:ascii="Times New Roman" w:eastAsia="Times New Roman" w:hAnsi="Times New Roman" w:cs="Times New Roman"/>
            <w:kern w:val="0"/>
            <w:sz w:val="24"/>
            <w:szCs w:val="24"/>
            <w14:ligatures w14:val="none"/>
          </w:rPr>
          <w:t>6</w:t>
        </w:r>
      </w:hyperlink>
      <w:r w:rsidRPr="00600A05">
        <w:rPr>
          <w:rFonts w:ascii="Times New Roman" w:eastAsia="Times New Roman" w:hAnsi="Times New Roman" w:cs="Times New Roman"/>
          <w:kern w:val="0"/>
          <w:sz w:val="24"/>
          <w:szCs w:val="24"/>
          <w14:ligatures w14:val="none"/>
        </w:rPr>
        <w:t>;</w:t>
      </w:r>
    </w:p>
    <w:p w14:paraId="2AB98D37"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c) Phối hợp với bên bán thực hiện các thủ tục mua bán trong thời hạn đã thỏa thuận là:........</w:t>
      </w:r>
    </w:p>
    <w:p w14:paraId="2B6B3D91"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d) Bồi thường thiệt hại do lỗi của mình gây ra;</w:t>
      </w:r>
    </w:p>
    <w:p w14:paraId="4C259B32"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đ) Các nghĩa vụ khác: ........................................................................................................</w:t>
      </w:r>
    </w:p>
    <w:p w14:paraId="59BFBDDB"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8. Trách nhiệm của các bên do vi phạm hợp đồng</w:t>
      </w:r>
    </w:p>
    <w:p w14:paraId="2BE35B98"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Hai bên thỏa thuận cụ thể về các hành vi vi phạm hợp đồng mà các bên phải chịu trách nhiệm trước bên kia (đối với bên mua: Chậm nộp tiền mua nhà, không chịu nhận bàn giao nhà...; đối với bên bán: Chậm bàn giao nhà, chất lượng thi công không đảm bảo...).</w:t>
      </w:r>
    </w:p>
    <w:p w14:paraId="4C3D9250"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9. Phạt vi phạm hợp đồng</w:t>
      </w:r>
    </w:p>
    <w:p w14:paraId="7122D476"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Hai bên thỏa thuận cụ thể về các trường hợp phạt do vi phạm hợp đồng.</w:t>
      </w:r>
    </w:p>
    <w:p w14:paraId="603DA50E"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10. Các trường hợp chấm dứt, hủy bỏ hợp đồng và các biện pháp xử lý</w:t>
      </w:r>
    </w:p>
    <w:p w14:paraId="37F20365"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1. Hợp đồng này sẽ chấm dứt trong các trường hợp sau:</w:t>
      </w:r>
    </w:p>
    <w:p w14:paraId="5A791674"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w:t>
      </w:r>
    </w:p>
    <w:p w14:paraId="725F3508"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2. Các trường hợp hủy bỏ hợp đồng:</w:t>
      </w:r>
    </w:p>
    <w:p w14:paraId="49826C64"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w:t>
      </w:r>
    </w:p>
    <w:p w14:paraId="2B85152A"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3. Xử lý khi chấm dứt và hủy bỏ hợp đồng.</w:t>
      </w:r>
    </w:p>
    <w:p w14:paraId="2B89C81F"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4. Các thỏa thuận khác ......................................................................................................</w:t>
      </w:r>
    </w:p>
    <w:p w14:paraId="5FCF1B43"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11. Giải quyết tranh chấp</w:t>
      </w:r>
    </w:p>
    <w:p w14:paraId="2755B68D"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Trường hợp các bên có tranh chấp về nội dung của hợp đồng này thì hai bên cùng bàn bạc giải quyết thông qua thương lượng. Trong trường hợp các bên không thương lượng được thì thống nhất chọn Tòa án hoặc trọng tài giải quyết theo quy định của pháp luật.</w:t>
      </w:r>
    </w:p>
    <w:p w14:paraId="1E491791"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Điều 12. Thời điểm có hiệu lực của hợp đồng</w:t>
      </w:r>
    </w:p>
    <w:p w14:paraId="7519CF11"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1. Hợp đồng này có hiệu lực kể từ ngày (hoặc có hiệu lực kể từ ngày được công chứng chứng nhận hoặc được UBND chứng thực đối với trường hợp pháp luật quy định phải công chứng hoặc chứng thực).</w:t>
      </w:r>
    </w:p>
    <w:p w14:paraId="7A29C49F"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2. Hợp đồng này được lập thành ….. bản và có giá trị pháp lý như nhau, mỗi bên giữ …. bản, .... bản lưu tại cơ quan thuế,.... và …. bản lưu tại cơ quan có thẩm quyền cấp giấy chứng nhận quyền sử dụng đất và quyền sở hữu đối với nhà và công trình./.</w:t>
      </w:r>
    </w:p>
    <w:p w14:paraId="2F68F4EF" w14:textId="77777777" w:rsidR="00600A05" w:rsidRPr="00600A05" w:rsidRDefault="00600A05" w:rsidP="00600A05">
      <w:pPr>
        <w:shd w:val="clear" w:color="auto" w:fill="FFFFFF"/>
        <w:spacing w:before="120" w:after="0" w:line="240" w:lineRule="atLeast"/>
        <w:rPr>
          <w:rFonts w:ascii="Arial" w:eastAsia="Times New Roman" w:hAnsi="Arial" w:cs="Arial"/>
          <w:kern w:val="0"/>
          <w:sz w:val="18"/>
          <w:szCs w:val="18"/>
          <w14:ligatures w14:val="none"/>
        </w:rPr>
      </w:pPr>
      <w:r w:rsidRPr="00600A05">
        <w:rPr>
          <w:rFonts w:ascii="Times New Roman" w:eastAsia="Times New Roman" w:hAnsi="Times New Roman" w:cs="Times New Roman"/>
          <w:kern w:val="0"/>
          <w:sz w:val="24"/>
          <w:szCs w:val="24"/>
          <w14:ligatures w14:val="none"/>
        </w:rPr>
        <w:t> </w:t>
      </w:r>
    </w:p>
    <w:tbl>
      <w:tblPr>
        <w:tblW w:w="7500" w:type="dxa"/>
        <w:tblCellMar>
          <w:left w:w="0" w:type="dxa"/>
          <w:right w:w="0" w:type="dxa"/>
        </w:tblCellMar>
        <w:tblLook w:val="04A0" w:firstRow="1" w:lastRow="0" w:firstColumn="1" w:lastColumn="0" w:noHBand="0" w:noVBand="1"/>
      </w:tblPr>
      <w:tblGrid>
        <w:gridCol w:w="3749"/>
        <w:gridCol w:w="3751"/>
      </w:tblGrid>
      <w:tr w:rsidR="00600A05" w:rsidRPr="00600A05" w14:paraId="1E9731D1" w14:textId="77777777" w:rsidTr="00600A05">
        <w:tc>
          <w:tcPr>
            <w:tcW w:w="4428" w:type="dxa"/>
            <w:shd w:val="clear" w:color="auto" w:fill="FFFFFF"/>
            <w:tcMar>
              <w:top w:w="0" w:type="dxa"/>
              <w:left w:w="108" w:type="dxa"/>
              <w:bottom w:w="0" w:type="dxa"/>
              <w:right w:w="108" w:type="dxa"/>
            </w:tcMar>
            <w:hideMark/>
          </w:tcPr>
          <w:p w14:paraId="68894153" w14:textId="77777777" w:rsidR="00600A05" w:rsidRPr="00600A05" w:rsidRDefault="00600A05" w:rsidP="00600A05">
            <w:pPr>
              <w:spacing w:before="120" w:after="0" w:line="240" w:lineRule="atLeast"/>
              <w:jc w:val="center"/>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BÊN BÁN</w:t>
            </w:r>
            <w:r w:rsidRPr="00600A05">
              <w:rPr>
                <w:rFonts w:ascii="Arial" w:eastAsia="Times New Roman" w:hAnsi="Arial" w:cs="Arial"/>
                <w:kern w:val="0"/>
                <w:sz w:val="18"/>
                <w:szCs w:val="18"/>
                <w14:ligatures w14:val="none"/>
              </w:rPr>
              <w:br/>
            </w:r>
            <w:r w:rsidRPr="00600A05">
              <w:rPr>
                <w:rFonts w:ascii="Times New Roman" w:eastAsia="Times New Roman" w:hAnsi="Times New Roman" w:cs="Times New Roman"/>
                <w:kern w:val="0"/>
                <w:sz w:val="24"/>
                <w:szCs w:val="24"/>
                <w14:ligatures w14:val="none"/>
              </w:rPr>
              <w:t>(Ký, ghi rõ họ tên, chức vụ người ký và đóng dấu)</w:t>
            </w:r>
          </w:p>
        </w:tc>
        <w:tc>
          <w:tcPr>
            <w:tcW w:w="4428" w:type="dxa"/>
            <w:shd w:val="clear" w:color="auto" w:fill="FFFFFF"/>
            <w:tcMar>
              <w:top w:w="0" w:type="dxa"/>
              <w:left w:w="108" w:type="dxa"/>
              <w:bottom w:w="0" w:type="dxa"/>
              <w:right w:w="108" w:type="dxa"/>
            </w:tcMar>
            <w:hideMark/>
          </w:tcPr>
          <w:p w14:paraId="749BF872" w14:textId="77777777" w:rsidR="00600A05" w:rsidRPr="00600A05" w:rsidRDefault="00600A05" w:rsidP="00600A05">
            <w:pPr>
              <w:spacing w:before="120" w:after="0" w:line="240" w:lineRule="atLeast"/>
              <w:jc w:val="center"/>
              <w:rPr>
                <w:rFonts w:ascii="Arial" w:eastAsia="Times New Roman" w:hAnsi="Arial" w:cs="Arial"/>
                <w:kern w:val="0"/>
                <w:sz w:val="18"/>
                <w:szCs w:val="18"/>
                <w14:ligatures w14:val="none"/>
              </w:rPr>
            </w:pPr>
            <w:r w:rsidRPr="00600A05">
              <w:rPr>
                <w:rFonts w:ascii="Times New Roman" w:eastAsia="Times New Roman" w:hAnsi="Times New Roman" w:cs="Times New Roman"/>
                <w:b/>
                <w:bCs/>
                <w:kern w:val="0"/>
                <w:sz w:val="24"/>
                <w:szCs w:val="24"/>
                <w14:ligatures w14:val="none"/>
              </w:rPr>
              <w:t>BÊN MUA</w:t>
            </w:r>
            <w:r w:rsidRPr="00600A05">
              <w:rPr>
                <w:rFonts w:ascii="Arial" w:eastAsia="Times New Roman" w:hAnsi="Arial" w:cs="Arial"/>
                <w:kern w:val="0"/>
                <w:sz w:val="18"/>
                <w:szCs w:val="18"/>
                <w14:ligatures w14:val="none"/>
              </w:rPr>
              <w:br/>
            </w:r>
            <w:r w:rsidRPr="00600A05">
              <w:rPr>
                <w:rFonts w:ascii="Times New Roman" w:eastAsia="Times New Roman" w:hAnsi="Times New Roman" w:cs="Times New Roman"/>
                <w:kern w:val="0"/>
                <w:sz w:val="24"/>
                <w:szCs w:val="24"/>
                <w14:ligatures w14:val="none"/>
              </w:rPr>
              <w:t>(Ký, ghi rõ họ tên; nếu là tổ chức thì ghi rõ chức vụ người ký và đóng dấu)</w:t>
            </w:r>
          </w:p>
        </w:tc>
      </w:tr>
    </w:tbl>
    <w:p w14:paraId="10C576C2" w14:textId="77777777" w:rsidR="00A04AD5" w:rsidRPr="00600A05" w:rsidRDefault="00A04AD5"/>
    <w:sectPr w:rsidR="00A04AD5" w:rsidRPr="00600A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0A05"/>
    <w:rsid w:val="00600A05"/>
    <w:rsid w:val="00A04AD5"/>
    <w:rsid w:val="00D25D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A06CD3"/>
  <w15:chartTrackingRefBased/>
  <w15:docId w15:val="{583AA56A-81E3-4A52-AE81-A968929490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00A0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600A0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4766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uvienphapluat.vn/van-ban/Thuong-mai/Nghi-dinh-76-2015-ND-CP-quy-dinh-chi-tiet-Luat-Kinh-doanh-bat-dong-san-289793.aspx" TargetMode="External"/><Relationship Id="rId3" Type="http://schemas.openxmlformats.org/officeDocument/2006/relationships/webSettings" Target="webSettings.xml"/><Relationship Id="rId7" Type="http://schemas.openxmlformats.org/officeDocument/2006/relationships/hyperlink" Target="http://thuvienphapluat.vn/van-ban/Thuong-mai/Nghi-dinh-76-2015-ND-CP-quy-dinh-chi-tiet-Luat-Kinh-doanh-bat-dong-san-289793.aspx"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thuvienphapluat.vn/van-ban/Thuong-mai/Nghi-dinh-76-2015-ND-CP-quy-dinh-chi-tiet-Luat-Kinh-doanh-bat-dong-san-289793.aspx" TargetMode="External"/><Relationship Id="rId11" Type="http://schemas.openxmlformats.org/officeDocument/2006/relationships/theme" Target="theme/theme1.xml"/><Relationship Id="rId5" Type="http://schemas.openxmlformats.org/officeDocument/2006/relationships/hyperlink" Target="http://thuvienphapluat.vn/van-ban/Thuong-mai/Nghi-dinh-76-2015-ND-CP-quy-dinh-chi-tiet-Luat-Kinh-doanh-bat-dong-san-289793.aspx" TargetMode="External"/><Relationship Id="rId10" Type="http://schemas.openxmlformats.org/officeDocument/2006/relationships/fontTable" Target="fontTable.xml"/><Relationship Id="rId4" Type="http://schemas.openxmlformats.org/officeDocument/2006/relationships/hyperlink" Target="http://thuvienphapluat.vn/van-ban/Thuong-mai/Nghi-dinh-76-2015-ND-CP-quy-dinh-chi-tiet-Luat-Kinh-doanh-bat-dong-san-289793.aspx" TargetMode="External"/><Relationship Id="rId9" Type="http://schemas.openxmlformats.org/officeDocument/2006/relationships/hyperlink" Target="http://thuvienphapluat.vn/van-ban/Thuong-mai/Nghi-dinh-76-2015-ND-CP-quy-dinh-chi-tiet-Luat-Kinh-doanh-bat-dong-san-289793.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2348</Words>
  <Characters>13384</Characters>
  <Application>Microsoft Office Word</Application>
  <DocSecurity>0</DocSecurity>
  <Lines>111</Lines>
  <Paragraphs>31</Paragraphs>
  <ScaleCrop>false</ScaleCrop>
  <Company/>
  <LinksUpToDate>false</LinksUpToDate>
  <CharactersWithSpaces>15701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vượng trần</cp:lastModifiedBy>
  <cp:revision>2</cp:revision>
  <dcterms:created xsi:type="dcterms:W3CDTF">2023-11-20T23:55:00Z</dcterms:created>
  <dcterms:modified xsi:type="dcterms:W3CDTF">2023-11-20T23:55:00Z</dcterms:modified>
</cp:coreProperties>
</file>